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15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2797A">
        <w:rPr>
          <w:rFonts w:asciiTheme="minorHAnsi" w:hAnsiTheme="minorHAnsi" w:cs="Calibri"/>
          <w:b/>
          <w:bCs/>
          <w:sz w:val="28"/>
          <w:szCs w:val="28"/>
        </w:rPr>
        <w:t>640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18.10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18.10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2797A">
        <w:rPr>
          <w:rFonts w:asciiTheme="minorHAnsi" w:hAnsiTheme="minorHAnsi" w:cs="Calibri"/>
          <w:b/>
          <w:sz w:val="22"/>
          <w:szCs w:val="22"/>
        </w:rPr>
        <w:t>640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Boulay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Residence Juenes Actifs 29.10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09.10., 5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/1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88655E" w:rsidRDefault="00F2797A" w:rsidP="00F2797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MARIO</w:t>
            </w:r>
          </w:p>
          <w:p w:rsidR="00F2797A" w:rsidRDefault="00F2797A" w:rsidP="00F2797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ĆAVAR JOSIP</w:t>
            </w:r>
          </w:p>
          <w:p w:rsidR="00F2797A" w:rsidRDefault="00F2797A" w:rsidP="00F2797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GALAVIĆ STJEPAN</w:t>
            </w:r>
          </w:p>
          <w:p w:rsidR="00F2797A" w:rsidRDefault="00F2797A" w:rsidP="00F2797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BRKIĆ FRANJO</w:t>
            </w:r>
          </w:p>
          <w:p w:rsidR="00F2797A" w:rsidRPr="00F2797A" w:rsidRDefault="00F2797A" w:rsidP="00F2797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 MIHAJLO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F2797A" w:rsidRDefault="00F2797A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Pr="0088655E" w:rsidRDefault="00F2797A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2797A" w:rsidRDefault="00F2797A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2797A" w:rsidRDefault="00F2797A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2797A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8.225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2797A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</w:p>
          <w:p w:rsidR="00F2797A" w:rsidRDefault="00F2797A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2797A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8.225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2797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8.225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2797A">
              <w:rPr>
                <w:rFonts w:asciiTheme="minorHAnsi" w:hAnsiTheme="minorHAnsi"/>
                <w:sz w:val="22"/>
                <w:szCs w:val="22"/>
              </w:rPr>
              <w:t xml:space="preserve">  8.225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0300F-78D3-4FA8-ACF3-0E55DFDE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2019-10-18T11:47:00Z</dcterms:created>
  <dcterms:modified xsi:type="dcterms:W3CDTF">2019-10-18T11:47:00Z</dcterms:modified>
</cp:coreProperties>
</file>